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6D9D" w14:textId="580202A5" w:rsidR="00F0688B" w:rsidRPr="00F0688B" w:rsidRDefault="00F0688B" w:rsidP="00F0688B">
      <w:pPr>
        <w:jc w:val="center"/>
        <w:rPr>
          <w:rFonts w:ascii="方正小标宋简体" w:eastAsia="方正小标宋简体" w:hAnsi="Tahoma" w:cs="Tahoma"/>
          <w:bCs/>
          <w:color w:val="000000"/>
          <w:sz w:val="36"/>
          <w:szCs w:val="36"/>
        </w:rPr>
      </w:pPr>
      <w:r w:rsidRPr="00F0688B">
        <w:rPr>
          <w:rFonts w:ascii="方正小标宋简体" w:eastAsia="方正小标宋简体" w:hAnsi="Tahoma" w:cs="Tahoma" w:hint="eastAsia"/>
          <w:bCs/>
          <w:color w:val="000000"/>
          <w:sz w:val="36"/>
          <w:szCs w:val="36"/>
        </w:rPr>
        <w:t>第三届陕西省博士后创新创业大赛暨留学回国人员创新创业大赛报名条件</w:t>
      </w:r>
    </w:p>
    <w:p w14:paraId="7FB5FE37" w14:textId="16ED6814" w:rsidR="00F0688B" w:rsidRPr="00F0688B" w:rsidRDefault="00F0688B" w:rsidP="00F0688B">
      <w:pPr>
        <w:rPr>
          <w:rFonts w:ascii="楷体_GB2312" w:eastAsia="楷体_GB2312" w:hAnsi="仿宋_GB2312" w:cs="Times New Roman" w:hint="eastAsia"/>
          <w:color w:val="000000" w:themeColor="text1"/>
          <w:sz w:val="32"/>
          <w:shd w:val="clear" w:color="auto" w:fill="FFFFFF"/>
        </w:rPr>
      </w:pPr>
      <w:r w:rsidRPr="00F0688B">
        <w:rPr>
          <w:rFonts w:ascii="楷体_GB2312" w:eastAsia="楷体_GB2312" w:hAnsi="仿宋_GB2312" w:cs="Times New Roman" w:hint="eastAsia"/>
          <w:color w:val="000000" w:themeColor="text1"/>
          <w:sz w:val="32"/>
          <w:shd w:val="clear" w:color="auto" w:fill="FFFFFF"/>
        </w:rPr>
        <w:t>一</w:t>
      </w:r>
      <w:r w:rsidRPr="00F0688B">
        <w:rPr>
          <w:rFonts w:ascii="楷体_GB2312" w:eastAsia="楷体_GB2312" w:hAnsi="仿宋_GB2312" w:cs="Times New Roman" w:hint="eastAsia"/>
          <w:color w:val="000000" w:themeColor="text1"/>
          <w:sz w:val="32"/>
          <w:shd w:val="clear" w:color="auto" w:fill="FFFFFF"/>
        </w:rPr>
        <w:t>、</w:t>
      </w:r>
      <w:r w:rsidRPr="00F0688B">
        <w:rPr>
          <w:rFonts w:ascii="楷体_GB2312" w:eastAsia="楷体_GB2312" w:hAnsi="仿宋_GB2312" w:cs="Times New Roman" w:hint="eastAsia"/>
          <w:color w:val="000000" w:themeColor="text1"/>
          <w:sz w:val="32"/>
          <w:shd w:val="clear" w:color="auto" w:fill="FFFFFF"/>
        </w:rPr>
        <w:t>博创赛创新组</w:t>
      </w:r>
    </w:p>
    <w:p w14:paraId="03E6908D"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1.参赛项目团队总人数不超过8人，其中核心团队成员不超过3人，团队成员之间有合作基础。核心成员至少有1人为出站8年内的博士后研究人员或在我省博士后科研流动站、博士后科研工作站、省博士后创新基地中从事科研工作的在站博士后研究人员；</w:t>
      </w:r>
    </w:p>
    <w:p w14:paraId="3F441B68"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2.参赛项目具有创新性，且截至2024年8月31日，参赛项目尚未在中华人民共和国行政区域内登记注册运营；</w:t>
      </w:r>
    </w:p>
    <w:p w14:paraId="32DC48BD"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3.参赛项目所提出的成果、产品或服务符合国家法律法规和产业政策，且参赛者对参赛项目拥有合法自主的知识产权或使用权，无知识产权纠纷；</w:t>
      </w:r>
    </w:p>
    <w:p w14:paraId="47DF39F9"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4.已在历届全国博士后创新创业大赛和陕西省博士后创新创业大赛中获金、银、铜奖的项目不再重复申报（项目有重大技术突破的除外）</w:t>
      </w:r>
      <w:r w:rsidRPr="00F0688B">
        <w:rPr>
          <w:rFonts w:ascii="仿宋_GB2312" w:eastAsia="仿宋_GB2312" w:hAnsi="仿宋_GB2312" w:cs="Times New Roman" w:hint="eastAsia"/>
          <w:color w:val="000000" w:themeColor="text1"/>
          <w:sz w:val="32"/>
          <w:shd w:val="clear" w:color="auto" w:fill="FFFFFF"/>
        </w:rPr>
        <w:t>。</w:t>
      </w:r>
    </w:p>
    <w:p w14:paraId="59BFF1F4" w14:textId="5AB96F3D" w:rsidR="00F0688B" w:rsidRPr="00F0688B" w:rsidRDefault="00F0688B" w:rsidP="00F0688B">
      <w:pPr>
        <w:rPr>
          <w:rFonts w:ascii="楷体_GB2312" w:eastAsia="楷体_GB2312" w:hAnsi="仿宋_GB2312" w:cs="Times New Roman" w:hint="eastAsia"/>
          <w:color w:val="000000" w:themeColor="text1"/>
          <w:sz w:val="32"/>
          <w:shd w:val="clear" w:color="auto" w:fill="FFFFFF"/>
        </w:rPr>
      </w:pPr>
      <w:r w:rsidRPr="00F0688B">
        <w:rPr>
          <w:rFonts w:ascii="楷体_GB2312" w:eastAsia="楷体_GB2312" w:hAnsi="仿宋_GB2312" w:cs="Times New Roman" w:hint="eastAsia"/>
          <w:color w:val="000000" w:themeColor="text1"/>
          <w:sz w:val="32"/>
          <w:shd w:val="clear" w:color="auto" w:fill="FFFFFF"/>
        </w:rPr>
        <w:t>二</w:t>
      </w:r>
      <w:r w:rsidRPr="00F0688B">
        <w:rPr>
          <w:rFonts w:ascii="楷体_GB2312" w:eastAsia="楷体_GB2312" w:hAnsi="仿宋_GB2312" w:cs="Times New Roman" w:hint="eastAsia"/>
          <w:color w:val="000000" w:themeColor="text1"/>
          <w:sz w:val="32"/>
          <w:shd w:val="clear" w:color="auto" w:fill="FFFFFF"/>
        </w:rPr>
        <w:t>、</w:t>
      </w:r>
      <w:r w:rsidRPr="00F0688B">
        <w:rPr>
          <w:rFonts w:ascii="楷体_GB2312" w:eastAsia="楷体_GB2312" w:hAnsi="仿宋_GB2312" w:cs="Times New Roman" w:hint="eastAsia"/>
          <w:color w:val="000000" w:themeColor="text1"/>
          <w:sz w:val="32"/>
          <w:shd w:val="clear" w:color="auto" w:fill="FFFFFF"/>
        </w:rPr>
        <w:t>博创赛创业组</w:t>
      </w:r>
    </w:p>
    <w:p w14:paraId="33B1F815"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1.2019年1月1日至2024年8月31日，已在陕西省内登记注册的初创型企业，该企业法定代表人或股东成员中至少有1名成员具有博士后经历；</w:t>
      </w:r>
    </w:p>
    <w:p w14:paraId="4D86FA52"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2.企业拥有创新性的产品、技术或商业模式，参赛项目领域与参赛人员的博士后研究领域有关；</w:t>
      </w:r>
    </w:p>
    <w:p w14:paraId="4E3DFA93"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lastRenderedPageBreak/>
        <w:t>3.参赛项目具有商业开发价值、市场发展空间大，带动或促进就业效果明显；</w:t>
      </w:r>
    </w:p>
    <w:p w14:paraId="3AC2AAA0"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4.企业发展符合国家法律法规和产业政策要求，经营规范，社会信誉良好，参赛项目无知识产权纠纷；</w:t>
      </w:r>
    </w:p>
    <w:p w14:paraId="59189211"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5.已在历届全国博士后创新创业大赛和陕西省博士后创新创业大赛中获金、银、铜奖的项目不再重复申报。</w:t>
      </w:r>
    </w:p>
    <w:p w14:paraId="1EA87D21" w14:textId="71F18CF4" w:rsidR="00F0688B" w:rsidRPr="00F0688B" w:rsidRDefault="00F0688B" w:rsidP="00F0688B">
      <w:pPr>
        <w:rPr>
          <w:rFonts w:ascii="楷体_GB2312" w:eastAsia="楷体_GB2312" w:hAnsi="仿宋_GB2312" w:cs="Times New Roman" w:hint="eastAsia"/>
          <w:color w:val="000000" w:themeColor="text1"/>
          <w:sz w:val="32"/>
          <w:shd w:val="clear" w:color="auto" w:fill="FFFFFF"/>
        </w:rPr>
      </w:pPr>
      <w:r w:rsidRPr="00F0688B">
        <w:rPr>
          <w:rFonts w:ascii="楷体_GB2312" w:eastAsia="楷体_GB2312" w:hAnsi="仿宋_GB2312" w:cs="Times New Roman" w:hint="eastAsia"/>
          <w:color w:val="000000" w:themeColor="text1"/>
          <w:sz w:val="32"/>
          <w:shd w:val="clear" w:color="auto" w:fill="FFFFFF"/>
        </w:rPr>
        <w:t>三、</w:t>
      </w:r>
      <w:r w:rsidRPr="00F0688B">
        <w:rPr>
          <w:rFonts w:ascii="楷体_GB2312" w:eastAsia="楷体_GB2312" w:hAnsi="仿宋_GB2312" w:cs="Times New Roman" w:hint="eastAsia"/>
          <w:color w:val="000000" w:themeColor="text1"/>
          <w:sz w:val="32"/>
          <w:shd w:val="clear" w:color="auto" w:fill="FFFFFF"/>
        </w:rPr>
        <w:t>留创赛创新组</w:t>
      </w:r>
    </w:p>
    <w:p w14:paraId="40D5247E" w14:textId="77777777" w:rsidR="00F0688B" w:rsidRPr="00F0688B" w:rsidRDefault="00F0688B" w:rsidP="00F0688B">
      <w:pPr>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t>（一）参赛人员须同时具备以下基本条件：</w:t>
      </w:r>
    </w:p>
    <w:p w14:paraId="4B715F29"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1.在外留学或作访问学者一年以上，学有所成；</w:t>
      </w:r>
    </w:p>
    <w:p w14:paraId="162E5556"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2.具有硕士以上学位或获得中级以上专业技术职称；</w:t>
      </w:r>
    </w:p>
    <w:p w14:paraId="4E09CF47"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3.能独立主持研究开发工作，有培养发展前途；</w:t>
      </w:r>
    </w:p>
    <w:p w14:paraId="634C2DD3" w14:textId="77777777" w:rsidR="00F0688B" w:rsidRPr="00F0688B" w:rsidRDefault="00F0688B" w:rsidP="00F0688B">
      <w:pPr>
        <w:ind w:firstLineChars="200" w:firstLine="640"/>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color w:val="000000" w:themeColor="text1"/>
          <w:sz w:val="32"/>
          <w:shd w:val="clear" w:color="auto" w:fill="FFFFFF"/>
        </w:rPr>
        <w:t>4.年龄一般不超过四十五岁。</w:t>
      </w:r>
    </w:p>
    <w:p w14:paraId="5D616673" w14:textId="77777777" w:rsidR="00F0688B" w:rsidRPr="00F0688B" w:rsidRDefault="00F0688B" w:rsidP="00F0688B">
      <w:pPr>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t>（二）创新赛参赛项目须同时具备以下条件：</w:t>
      </w:r>
    </w:p>
    <w:p w14:paraId="42419BB0" w14:textId="77777777" w:rsidR="00F0688B" w:rsidRPr="00F0688B" w:rsidRDefault="00F0688B" w:rsidP="00F0688B">
      <w:pPr>
        <w:ind w:firstLineChars="200" w:firstLine="640"/>
        <w:rPr>
          <w:rFonts w:ascii="仿宋_GB2312" w:eastAsia="仿宋_GB2312" w:hAnsi="仿宋_GB2312" w:cs="Times New Roman" w:hint="eastAsia"/>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t>截至</w:t>
      </w:r>
      <w:r w:rsidRPr="00F0688B">
        <w:rPr>
          <w:rFonts w:ascii="仿宋_GB2312" w:eastAsia="仿宋_GB2312" w:hAnsi="仿宋_GB2312" w:cs="Times New Roman"/>
          <w:color w:val="000000" w:themeColor="text1"/>
          <w:sz w:val="32"/>
          <w:shd w:val="clear" w:color="auto" w:fill="FFFFFF"/>
        </w:rPr>
        <w:t>2024年8月31日，项目尚未在中华人民共和国行政区域内登记注册。项目在技术、产品、模式等方面有创新，有完整的创业计划书，实施后成长潜力较大。项目不存在知识产权争议，不侵犯第三方的知识产权、所有权、使用权和处置权。</w:t>
      </w:r>
    </w:p>
    <w:p w14:paraId="22568B0E" w14:textId="79CE1466" w:rsidR="00F0688B" w:rsidRPr="00F0688B" w:rsidRDefault="00F0688B">
      <w:pPr>
        <w:rPr>
          <w:rFonts w:ascii="楷体_GB2312" w:eastAsia="楷体_GB2312" w:hAnsi="仿宋_GB2312" w:cs="Times New Roman"/>
          <w:color w:val="000000" w:themeColor="text1"/>
          <w:sz w:val="32"/>
          <w:shd w:val="clear" w:color="auto" w:fill="FFFFFF"/>
        </w:rPr>
      </w:pPr>
      <w:r w:rsidRPr="00F0688B">
        <w:rPr>
          <w:rFonts w:ascii="楷体_GB2312" w:eastAsia="楷体_GB2312" w:hAnsi="仿宋_GB2312" w:cs="Times New Roman" w:hint="eastAsia"/>
          <w:color w:val="000000" w:themeColor="text1"/>
          <w:sz w:val="32"/>
          <w:shd w:val="clear" w:color="auto" w:fill="FFFFFF"/>
        </w:rPr>
        <w:t>四、</w:t>
      </w:r>
      <w:r w:rsidRPr="00F0688B">
        <w:rPr>
          <w:rFonts w:ascii="楷体_GB2312" w:eastAsia="楷体_GB2312" w:hAnsi="仿宋_GB2312" w:cs="Times New Roman" w:hint="eastAsia"/>
          <w:color w:val="000000" w:themeColor="text1"/>
          <w:sz w:val="32"/>
          <w:shd w:val="clear" w:color="auto" w:fill="FFFFFF"/>
        </w:rPr>
        <w:t>留创赛创业组</w:t>
      </w:r>
    </w:p>
    <w:p w14:paraId="1B85B50B" w14:textId="77777777" w:rsidR="00F0688B" w:rsidRPr="00F0688B" w:rsidRDefault="00F0688B" w:rsidP="00F0688B">
      <w:pPr>
        <w:rPr>
          <w:rFonts w:ascii="仿宋_GB2312" w:eastAsia="仿宋_GB2312" w:hAnsi="仿宋_GB2312" w:cs="Times New Roman"/>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t>（一）参赛人员须同时具备以下基本条件：</w:t>
      </w:r>
    </w:p>
    <w:p w14:paraId="737F2A34" w14:textId="77777777" w:rsidR="00F0688B" w:rsidRPr="00F0688B" w:rsidRDefault="00F0688B" w:rsidP="00F0688B">
      <w:pPr>
        <w:ind w:firstLineChars="200" w:firstLine="640"/>
        <w:rPr>
          <w:rFonts w:ascii="仿宋_GB2312" w:eastAsia="仿宋_GB2312" w:hAnsi="仿宋_GB2312" w:cs="Times New Roman" w:hint="eastAsia"/>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t>1.在外留学或作访问学者一年以上，学有所成；</w:t>
      </w:r>
    </w:p>
    <w:p w14:paraId="70830A78" w14:textId="77777777" w:rsidR="00F0688B" w:rsidRPr="00F0688B" w:rsidRDefault="00F0688B" w:rsidP="00F0688B">
      <w:pPr>
        <w:ind w:firstLineChars="200" w:firstLine="640"/>
        <w:rPr>
          <w:rFonts w:ascii="仿宋_GB2312" w:eastAsia="仿宋_GB2312" w:hAnsi="仿宋_GB2312" w:cs="Times New Roman" w:hint="eastAsia"/>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t>2.具有硕士以上学位或获得中级以上专业技术职称；</w:t>
      </w:r>
    </w:p>
    <w:p w14:paraId="6E3587EA" w14:textId="77777777" w:rsidR="00F0688B" w:rsidRPr="00F0688B" w:rsidRDefault="00F0688B" w:rsidP="00F0688B">
      <w:pPr>
        <w:ind w:firstLineChars="200" w:firstLine="640"/>
        <w:rPr>
          <w:rFonts w:ascii="仿宋_GB2312" w:eastAsia="仿宋_GB2312" w:hAnsi="仿宋_GB2312" w:cs="Times New Roman" w:hint="eastAsia"/>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lastRenderedPageBreak/>
        <w:t>3.能独立主持研究开发工作，有培养发展前途</w:t>
      </w:r>
    </w:p>
    <w:p w14:paraId="16AC129F" w14:textId="77777777" w:rsidR="00F0688B" w:rsidRPr="00F0688B" w:rsidRDefault="00F0688B" w:rsidP="00F0688B">
      <w:pPr>
        <w:ind w:firstLineChars="200" w:firstLine="640"/>
        <w:rPr>
          <w:rFonts w:ascii="仿宋_GB2312" w:eastAsia="仿宋_GB2312" w:hAnsi="仿宋_GB2312" w:cs="Times New Roman" w:hint="eastAsia"/>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t>4.年龄一般不超过四十五岁。</w:t>
      </w:r>
    </w:p>
    <w:p w14:paraId="625325EA" w14:textId="77777777" w:rsidR="00F0688B" w:rsidRPr="00F0688B" w:rsidRDefault="00F0688B" w:rsidP="00F0688B">
      <w:pPr>
        <w:rPr>
          <w:rFonts w:ascii="仿宋_GB2312" w:eastAsia="仿宋_GB2312" w:hAnsi="仿宋_GB2312" w:cs="Times New Roman" w:hint="eastAsia"/>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t>（二）创业赛参赛项目须同时具备以下条件：</w:t>
      </w:r>
    </w:p>
    <w:p w14:paraId="2AE27F24" w14:textId="77777777" w:rsidR="00F0688B" w:rsidRPr="00F0688B" w:rsidRDefault="00F0688B" w:rsidP="00F0688B">
      <w:pPr>
        <w:ind w:firstLineChars="200" w:firstLine="640"/>
        <w:rPr>
          <w:rFonts w:ascii="仿宋_GB2312" w:eastAsia="仿宋_GB2312" w:hAnsi="仿宋_GB2312" w:cs="Times New Roman" w:hint="eastAsia"/>
          <w:color w:val="000000" w:themeColor="text1"/>
          <w:sz w:val="32"/>
          <w:shd w:val="clear" w:color="auto" w:fill="FFFFFF"/>
        </w:rPr>
      </w:pPr>
      <w:r w:rsidRPr="00F0688B">
        <w:rPr>
          <w:rFonts w:ascii="仿宋_GB2312" w:eastAsia="仿宋_GB2312" w:hAnsi="仿宋_GB2312" w:cs="Times New Roman" w:hint="eastAsia"/>
          <w:color w:val="000000" w:themeColor="text1"/>
          <w:sz w:val="32"/>
          <w:shd w:val="clear" w:color="auto" w:fill="FFFFFF"/>
        </w:rPr>
        <w:t>2014年1月1日至2024年8月31日，在陕西省内登记注册的初创型企业，该企业法定代表人或股东成员中至少有1名成员符合参赛人员基本条件。</w:t>
      </w:r>
    </w:p>
    <w:sectPr w:rsidR="00F0688B" w:rsidRPr="00F06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8B"/>
    <w:rsid w:val="008D7AA9"/>
    <w:rsid w:val="00E918FE"/>
    <w:rsid w:val="00F0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2FE8"/>
  <w15:chartTrackingRefBased/>
  <w15:docId w15:val="{5E1DE212-F4C4-4835-BD5B-6FCD4087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88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8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461">
      <w:bodyDiv w:val="1"/>
      <w:marLeft w:val="0"/>
      <w:marRight w:val="0"/>
      <w:marTop w:val="0"/>
      <w:marBottom w:val="0"/>
      <w:divBdr>
        <w:top w:val="none" w:sz="0" w:space="0" w:color="auto"/>
        <w:left w:val="none" w:sz="0" w:space="0" w:color="auto"/>
        <w:bottom w:val="none" w:sz="0" w:space="0" w:color="auto"/>
        <w:right w:val="none" w:sz="0" w:space="0" w:color="auto"/>
      </w:divBdr>
    </w:div>
    <w:div w:id="14015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413D-5459-4800-9F8F-A7EF8216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 吉</dc:creator>
  <cp:keywords/>
  <dc:description/>
  <cp:lastModifiedBy>瑶 吉</cp:lastModifiedBy>
  <cp:revision>3</cp:revision>
  <dcterms:created xsi:type="dcterms:W3CDTF">2024-10-15T08:56:00Z</dcterms:created>
  <dcterms:modified xsi:type="dcterms:W3CDTF">2024-10-15T08:56:00Z</dcterms:modified>
</cp:coreProperties>
</file>